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A" w:rsidRPr="00C50D92" w:rsidRDefault="00C9104A" w:rsidP="002759BD">
      <w:pPr>
        <w:pStyle w:val="a6"/>
        <w:jc w:val="center"/>
        <w:rPr>
          <w:rFonts w:eastAsia="Times New Roman"/>
          <w:b/>
          <w:i/>
          <w:sz w:val="28"/>
          <w:szCs w:val="28"/>
          <w:u w:val="single"/>
          <w:lang w:val="uk-UA"/>
        </w:rPr>
      </w:pPr>
      <w:r w:rsidRPr="00C50D92">
        <w:rPr>
          <w:rFonts w:eastAsia="Times New Roman"/>
          <w:b/>
          <w:i/>
          <w:sz w:val="28"/>
          <w:szCs w:val="28"/>
          <w:u w:val="single"/>
          <w:lang w:val="uk-UA"/>
        </w:rPr>
        <w:t>АНКЕТА</w:t>
      </w:r>
    </w:p>
    <w:p w:rsidR="00C9104A" w:rsidRPr="00C50D92" w:rsidRDefault="00C9104A" w:rsidP="002759BD">
      <w:pPr>
        <w:pStyle w:val="a6"/>
        <w:jc w:val="center"/>
        <w:rPr>
          <w:rFonts w:eastAsia="Times New Roman"/>
          <w:b/>
          <w:i/>
          <w:sz w:val="28"/>
          <w:szCs w:val="28"/>
          <w:u w:val="single"/>
          <w:lang w:val="uk-UA"/>
        </w:rPr>
      </w:pPr>
      <w:r w:rsidRPr="00C50D92">
        <w:rPr>
          <w:rFonts w:eastAsia="Times New Roman"/>
          <w:b/>
          <w:i/>
          <w:sz w:val="28"/>
          <w:szCs w:val="28"/>
          <w:u w:val="single"/>
          <w:lang w:val="uk-UA"/>
        </w:rPr>
        <w:t>ДЛЯ ВІДВІДУВАЧІВ СУДУ ТА</w:t>
      </w:r>
    </w:p>
    <w:p w:rsidR="00C9104A" w:rsidRPr="00C50D92" w:rsidRDefault="00C9104A" w:rsidP="002759BD">
      <w:pPr>
        <w:pStyle w:val="a6"/>
        <w:jc w:val="center"/>
        <w:rPr>
          <w:rFonts w:eastAsia="Times New Roman"/>
          <w:b/>
          <w:i/>
          <w:sz w:val="28"/>
          <w:szCs w:val="28"/>
          <w:u w:val="single"/>
          <w:lang w:val="uk-UA"/>
        </w:rPr>
      </w:pPr>
      <w:r w:rsidRPr="00C50D92">
        <w:rPr>
          <w:rFonts w:eastAsia="Times New Roman"/>
          <w:b/>
          <w:i/>
          <w:sz w:val="28"/>
          <w:szCs w:val="28"/>
          <w:u w:val="single"/>
          <w:lang w:val="uk-UA"/>
        </w:rPr>
        <w:t>УЧАСНИКІВ СУДОВИХ ПРОЦЕСІВ</w:t>
      </w:r>
    </w:p>
    <w:p w:rsidR="00C9104A" w:rsidRPr="00C50D92" w:rsidRDefault="00C9104A" w:rsidP="00C9104A">
      <w:pPr>
        <w:shd w:val="clear" w:color="auto" w:fill="FFFFFF"/>
        <w:spacing w:before="225" w:after="150" w:line="343" w:lineRule="atLeast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  <w:r w:rsidRPr="00C50D9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/>
        </w:rPr>
        <w:t>Код суду  </w:t>
      </w:r>
      <w:r w:rsidRPr="00C50D92"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val="uk-UA"/>
        </w:rPr>
        <w:t xml:space="preserve">  584 </w:t>
      </w:r>
      <w:r w:rsidRPr="00C50D9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/>
        </w:rPr>
        <w:t> </w:t>
      </w:r>
      <w:r w:rsidR="00722CA6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/>
        </w:rPr>
        <w:t>                          </w:t>
      </w:r>
      <w:r w:rsidRPr="00C50D9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/>
        </w:rPr>
        <w:t>Дата опитування «___»_________2018 року</w:t>
      </w:r>
    </w:p>
    <w:p w:rsidR="00C9104A" w:rsidRPr="00C50D92" w:rsidRDefault="00C9104A" w:rsidP="00C9104A">
      <w:pPr>
        <w:shd w:val="clear" w:color="auto" w:fill="FFFFFF"/>
        <w:spacing w:before="225"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     </w:t>
      </w: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Просимо Вас відповісти на наступні питання та опустити цю анкету до </w:t>
      </w: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val="uk-UA"/>
        </w:rPr>
        <w:t>скриньки, яка знаходиться в канцелярії суду (1 поверх).</w:t>
      </w:r>
    </w:p>
    <w:p w:rsidR="00C9104A" w:rsidRPr="00C50D92" w:rsidRDefault="00C9104A" w:rsidP="00C50D92">
      <w:pPr>
        <w:pStyle w:val="a7"/>
        <w:numPr>
          <w:ilvl w:val="0"/>
          <w:numId w:val="26"/>
        </w:numPr>
        <w:shd w:val="clear" w:color="auto" w:fill="FFFFFF"/>
        <w:spacing w:before="225"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Ваш вік.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29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18-25 років 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26-39 років  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40-59 років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9BD" w:rsidRPr="00C50D92" w:rsidRDefault="009D645F" w:rsidP="00C50D92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60 і старше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</w:t>
      </w:r>
      <w:r w:rsidR="002759BD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2. Ваша стать.</w:t>
      </w:r>
    </w:p>
    <w:tbl>
      <w:tblPr>
        <w:tblW w:w="0" w:type="auto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15"/>
      </w:tblGrid>
      <w:tr w:rsidR="00C9104A" w:rsidRPr="00C50D92" w:rsidTr="009D645F"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Чоловіча  </w:t>
            </w:r>
          </w:p>
        </w:tc>
      </w:tr>
      <w:tr w:rsidR="00C9104A" w:rsidRPr="00C50D92" w:rsidTr="009D645F"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      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Жіноча    </w:t>
            </w:r>
          </w:p>
        </w:tc>
      </w:tr>
    </w:tbl>
    <w:p w:rsidR="00C9104A" w:rsidRPr="00C50D92" w:rsidRDefault="00C9104A" w:rsidP="00C50D92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  <w:r w:rsidR="00C50D92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3. </w:t>
      </w: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Рівень освіти.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29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D92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 xml:space="preserve">Середня, </w:t>
            </w:r>
          </w:p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еповна середня 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Базова вища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Повна вища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2759BD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2759BD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нше</w:t>
            </w:r>
          </w:p>
          <w:p w:rsidR="002759BD" w:rsidRPr="00C50D92" w:rsidRDefault="002759BD" w:rsidP="002759BD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</w:t>
      </w:r>
      <w:r w:rsidR="002759BD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4. Наявність вищої юридичної освіти.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15"/>
      </w:tblGrid>
      <w:tr w:rsidR="00C9104A" w:rsidRPr="00C50D92" w:rsidTr="009D645F"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</w:t>
            </w:r>
          </w:p>
        </w:tc>
      </w:tr>
      <w:tr w:rsidR="00C9104A" w:rsidRPr="00C50D92" w:rsidTr="009D645F"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      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</w:t>
            </w:r>
          </w:p>
        </w:tc>
      </w:tr>
    </w:tbl>
    <w:p w:rsidR="00C9104A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9D645F" w:rsidRDefault="009D645F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</w:p>
    <w:p w:rsidR="003C0D64" w:rsidRPr="00C50D92" w:rsidRDefault="003C0D64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</w:p>
    <w:p w:rsidR="00C9104A" w:rsidRPr="00C50D92" w:rsidRDefault="00C9104A" w:rsidP="00C9104A">
      <w:pPr>
        <w:numPr>
          <w:ilvl w:val="0"/>
          <w:numId w:val="3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lastRenderedPageBreak/>
        <w:t>Професійна категорія.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8565"/>
      </w:tblGrid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Керівник (заступник керівника) підприємства, установи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Працівник підприємства (юрисконсульт, бухгалтер тощо)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Посадова особа органу державної влади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Працівник правоохоронних органів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Військовослужбовець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Прокурор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Службовець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Фізична особа-підприємець</w:t>
            </w:r>
          </w:p>
        </w:tc>
      </w:tr>
      <w:tr w:rsidR="00C9104A" w:rsidRPr="00C50D92" w:rsidTr="00C9104A">
        <w:tc>
          <w:tcPr>
            <w:tcW w:w="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50D92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 (вказати)</w:t>
            </w:r>
            <w:r w:rsidR="00C50D92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 xml:space="preserve"> </w:t>
            </w:r>
            <w:r w:rsidR="002759BD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______________________________________</w:t>
            </w:r>
            <w:r w:rsidR="00C50D92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                 </w:t>
      </w:r>
    </w:p>
    <w:p w:rsidR="00C9104A" w:rsidRPr="00C50D92" w:rsidRDefault="00C9104A" w:rsidP="00C9104A">
      <w:pPr>
        <w:numPr>
          <w:ilvl w:val="0"/>
          <w:numId w:val="4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Як часто Ви звертаєтеся до суду?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3619"/>
      </w:tblGrid>
      <w:tr w:rsidR="00C9104A" w:rsidRPr="00C50D92" w:rsidTr="003C0D64"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3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перше      </w:t>
            </w:r>
          </w:p>
        </w:tc>
      </w:tr>
      <w:tr w:rsidR="00C9104A" w:rsidRPr="00C50D92" w:rsidTr="003C0D64"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3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9D645F">
            <w:pPr>
              <w:spacing w:after="150" w:line="343" w:lineRule="atLeast"/>
              <w:ind w:right="-1537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 xml:space="preserve">Один раз на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 xml:space="preserve">кілька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р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оків      </w:t>
            </w:r>
          </w:p>
        </w:tc>
      </w:tr>
      <w:tr w:rsidR="00C9104A" w:rsidRPr="00C50D92" w:rsidTr="003C0D64"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50D92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 xml:space="preserve"> </w:t>
            </w: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 xml:space="preserve">  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3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ва рази на рік    </w:t>
            </w:r>
          </w:p>
        </w:tc>
      </w:tr>
      <w:tr w:rsidR="00C9104A" w:rsidRPr="00C50D92" w:rsidTr="003C0D64"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36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Ч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асто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C9104A" w:rsidP="00C9104A">
      <w:pPr>
        <w:numPr>
          <w:ilvl w:val="0"/>
          <w:numId w:val="5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На підставі яких джерел інформації формується Ваше уявлення про роботу суддів та суду?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Засоби масової інформації 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Думка знайомих, колег  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Власний досвід  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9D645F">
            <w:pPr>
              <w:spacing w:after="150" w:line="343" w:lineRule="atLeast"/>
              <w:ind w:right="-1745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Інше___________________________________</w:t>
            </w:r>
          </w:p>
        </w:tc>
      </w:tr>
    </w:tbl>
    <w:p w:rsidR="00C9104A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3C0D64" w:rsidRPr="00C50D92" w:rsidRDefault="003C0D64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</w:p>
    <w:p w:rsidR="00C9104A" w:rsidRPr="00C50D92" w:rsidRDefault="00C9104A" w:rsidP="00C9104A">
      <w:pPr>
        <w:numPr>
          <w:ilvl w:val="0"/>
          <w:numId w:val="6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lastRenderedPageBreak/>
        <w:t xml:space="preserve">Оцініть за п’ятибальною шкалою якість роботи </w:t>
      </w:r>
      <w:r w:rsid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Путивльського районного суду Сумської області </w:t>
      </w: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в цілому (1 – дуже погано, 5 – відмінно).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1905"/>
        <w:gridCol w:w="1905"/>
        <w:gridCol w:w="1762"/>
        <w:gridCol w:w="1877"/>
      </w:tblGrid>
      <w:tr w:rsidR="00C9104A" w:rsidRPr="00C50D92" w:rsidTr="00C9104A"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ED4114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1</w:t>
            </w:r>
            <w:r w:rsidR="003C0D64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 xml:space="preserve"> </w:t>
            </w:r>
            <w:r w:rsidR="003C0D64"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ED4114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2</w:t>
            </w:r>
            <w:r w:rsidR="003C0D64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 xml:space="preserve"> </w:t>
            </w:r>
            <w:r w:rsidR="003C0D64"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ED4114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3</w:t>
            </w:r>
            <w:r w:rsidR="003C0D64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 xml:space="preserve"> </w:t>
            </w:r>
            <w:r w:rsidR="003C0D64"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</w:p>
        </w:tc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ED4114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4</w:t>
            </w:r>
            <w:r w:rsidR="003C0D64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 xml:space="preserve"> </w:t>
            </w:r>
            <w:r w:rsidR="003C0D64"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ED4114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5</w:t>
            </w:r>
            <w:r w:rsidR="003C0D64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 xml:space="preserve"> </w:t>
            </w:r>
            <w:r w:rsidR="003C0D64"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</w:p>
        </w:tc>
      </w:tr>
      <w:tr w:rsidR="00C9104A" w:rsidRPr="00C50D92" w:rsidTr="00C9104A"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C9104A" w:rsidP="00C9104A">
      <w:pPr>
        <w:numPr>
          <w:ilvl w:val="0"/>
          <w:numId w:val="7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Оцініть зручність та комфортність перебування громадян у приміщенні суду (місця для очікування, доступ до побутових приміщень (туалетів), освітлення, чистота приміщень тощо).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Незадовільно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Добре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Відмінно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8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Оцініть, будь ласка, організацію роботи канцелярії суду (графік прийому документів, зручність їх подання, ввічливість і тактовність працівників тощо).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езадовільно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обре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ідмінно</w:t>
            </w:r>
          </w:p>
        </w:tc>
      </w:tr>
    </w:tbl>
    <w:p w:rsidR="002759BD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9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Як Ви оціните повноту, якість та доступність необхідної для відвідувачів суду інформації (наявність інформаційних стендів, зразків документів, порядку сплати судового збору, інформації щодо розміщення кабінетів та інших приміщень тощо).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езадовільно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lastRenderedPageBreak/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обре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ідмінно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0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часто Ви користуєтесь офі</w:t>
      </w:r>
      <w:r w:rsid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ційним web-сайтом Путивльського районного суду Сумської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області на </w:t>
      </w:r>
      <w:proofErr w:type="spellStart"/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веб-порталі</w:t>
      </w:r>
      <w:proofErr w:type="spellEnd"/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«Судова влада України»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519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9D645F">
            <w:pPr>
              <w:spacing w:after="150" w:line="343" w:lineRule="atLeast"/>
              <w:ind w:right="-2160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е користуюсь (не маю змоги/необхідності)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нколи користуюсь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Ч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асто користуюсь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іколи не чув (чула)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1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задовольняє Вас інформаційна наповненість вказаних вище інфор</w:t>
      </w:r>
      <w:r w:rsid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маційних ресурсів Путивльського районного суду Сумської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області (наявність необхідної інформації, цікаві відомості, зручність користування)?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094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9D645F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е повністю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2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Якої інформації, на Вашу думку, не вистачає на</w:t>
      </w:r>
      <w:r w:rsidR="00C9104A"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інформаційних ресурсах </w:t>
      </w:r>
      <w:r w:rsidR="002759BD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Путивльського</w:t>
      </w:r>
      <w:r w:rsid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районного суду Сумської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області (web-сайті суду, інформаційних кіосках та стендах суду)?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__________________________________________________________________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__________________________________________________________________</w:t>
      </w:r>
    </w:p>
    <w:p w:rsidR="00C9104A" w:rsidRPr="00C50D92" w:rsidRDefault="003C0D64" w:rsidP="00C9104A">
      <w:pPr>
        <w:numPr>
          <w:ilvl w:val="0"/>
          <w:numId w:val="13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Якщо Вам доводилося телефонувати до суду, чи завжди вдавалось додзвонитися та отримати потрібну інформацію?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8646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ак, завжди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lastRenderedPageBreak/>
              <w:t> 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 завжди, але додзвонився (додзвонилася) не з першого разу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ак, завжди, але інформація була не повна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і, так і не додзвонився (додзвонилася)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4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Як Ви оцінюєте рівень етичної поведінки суддів та працівників апарату суду (доброзичливість, коректність, неупередженість тощо)?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Незадовільно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Добре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Відмінно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старанно працювали працівники суду та не припускалися помилок, які призводили б до перероблення документів та порушення строків?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7500"/>
      </w:tblGrid>
      <w:tr w:rsidR="00C9104A" w:rsidRPr="00C50D92" w:rsidTr="009D645F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Так, старанно</w:t>
            </w:r>
          </w:p>
        </w:tc>
      </w:tr>
      <w:tr w:rsidR="00C9104A" w:rsidRPr="00C50D92" w:rsidTr="009D645F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Не зовсім старанно, були невеликі зауваження</w:t>
            </w:r>
          </w:p>
        </w:tc>
      </w:tr>
      <w:tr w:rsidR="00C9104A" w:rsidRPr="00C50D92" w:rsidTr="009D645F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старанно, але це не призвело до порушення строків</w:t>
            </w:r>
          </w:p>
        </w:tc>
      </w:tr>
      <w:tr w:rsidR="00C9104A" w:rsidRPr="00C50D92" w:rsidTr="009D645F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старанно і це призвело до порушення строків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6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На якій стадії розгляду перебуває Ваша справа?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661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Розгляд справи ще не розпочато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Справа перебуває в процесі розгляду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9D645F">
            <w:pPr>
              <w:spacing w:after="150" w:line="343" w:lineRule="atLeast"/>
              <w:ind w:right="-44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Розгляд справи завершено (винесено рішення)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lastRenderedPageBreak/>
        <w:t> </w:t>
      </w:r>
    </w:p>
    <w:p w:rsidR="00C9104A" w:rsidRPr="00C50D92" w:rsidRDefault="003C0D64" w:rsidP="00C9104A">
      <w:pPr>
        <w:numPr>
          <w:ilvl w:val="0"/>
          <w:numId w:val="17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вчасно Ви отримували процесуальні документи?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Так, вчасно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Зазвичай вчасно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Частіше із запізненням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вчасно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Оцініть дотримання строків та процедур розгляду</w:t>
      </w:r>
      <w:r w:rsidR="007848C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справ у Путивльському  районному суді Сумської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області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Незадовільно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Задовільно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Добре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Відмінно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 </w:t>
      </w:r>
    </w:p>
    <w:p w:rsidR="00C9104A" w:rsidRPr="00C50D92" w:rsidRDefault="003C0D64" w:rsidP="00C9104A">
      <w:pPr>
        <w:numPr>
          <w:ilvl w:val="0"/>
          <w:numId w:val="19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Як Ви вважаєте, чи були обґрунтованими затримки/перенесення слухань у розгляді Вашої справи?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519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Так, були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Частіше були, ніж ні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були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20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рішення по Вашій справі було на Вашу користь?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661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Так, на мою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мою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lastRenderedPageBreak/>
        <w:t> </w:t>
      </w:r>
    </w:p>
    <w:p w:rsidR="00C9104A" w:rsidRPr="00C50D92" w:rsidRDefault="003C0D64" w:rsidP="00C9104A">
      <w:pPr>
        <w:numPr>
          <w:ilvl w:val="0"/>
          <w:numId w:val="21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плануєте Ви оскаржувати рішення по Вашій справі?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519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Так, планую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планую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22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вчасно Ви отримали повний текст рішення?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6661"/>
      </w:tblGrid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Так, вчасно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Ні, не вчасно</w:t>
            </w:r>
          </w:p>
        </w:tc>
      </w:tr>
      <w:tr w:rsidR="00C9104A" w:rsidRPr="00C50D92" w:rsidTr="009D645F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Інше___________________________________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23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було рішення у справі викладено легкою, доступною для розуміння мовою?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е зовсім (з деякими труднощами)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С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лухання ще триває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</w:t>
      </w:r>
    </w:p>
    <w:p w:rsidR="00C9104A" w:rsidRPr="00C50D92" w:rsidRDefault="003C0D64" w:rsidP="00C9104A">
      <w:pPr>
        <w:numPr>
          <w:ilvl w:val="0"/>
          <w:numId w:val="24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50D92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Чи довіряєте Ви Путивльському районному суду Сумської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області?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ажко сказати</w:t>
            </w:r>
          </w:p>
        </w:tc>
      </w:tr>
    </w:tbl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</w:t>
      </w:r>
    </w:p>
    <w:p w:rsidR="00C9104A" w:rsidRPr="00C50D92" w:rsidRDefault="007848C1" w:rsidP="00C9104A">
      <w:pPr>
        <w:numPr>
          <w:ilvl w:val="0"/>
          <w:numId w:val="25"/>
        </w:numPr>
        <w:shd w:val="clear" w:color="auto" w:fill="FFFFFF"/>
        <w:spacing w:after="100" w:afterAutospacing="1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 xml:space="preserve"> </w:t>
      </w:r>
      <w:r w:rsidR="00C9104A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Чи довіряєте Ви місцевим судам України?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4785"/>
      </w:tblGrid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lastRenderedPageBreak/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Т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ак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Н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і</w:t>
            </w:r>
          </w:p>
        </w:tc>
      </w:tr>
      <w:tr w:rsidR="00C9104A" w:rsidRPr="00C50D92" w:rsidTr="00C9104A">
        <w:tc>
          <w:tcPr>
            <w:tcW w:w="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C9104A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04A" w:rsidRPr="00C50D92" w:rsidRDefault="009D645F" w:rsidP="00C9104A">
            <w:pPr>
              <w:spacing w:after="150" w:line="343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</w:pPr>
            <w:r w:rsidRPr="009D645F"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A3A3A"/>
                <w:sz w:val="44"/>
                <w:szCs w:val="4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В</w:t>
            </w:r>
            <w:r w:rsidR="00C9104A" w:rsidRPr="00C50D92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uk-UA"/>
              </w:rPr>
              <w:t>ажко сказати</w:t>
            </w:r>
          </w:p>
        </w:tc>
      </w:tr>
    </w:tbl>
    <w:p w:rsidR="00C50D92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  <w:t>          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Щиро просимо Вас допомогти нам покращити роботу суду, залишивши свої побажання та пропозиції щодо організаційного забезпече</w:t>
      </w:r>
      <w:r w:rsidR="00C50D92"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ння діяльності Путивльського районного суду Сумської області</w:t>
      </w: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!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 </w:t>
      </w:r>
    </w:p>
    <w:p w:rsidR="00C9104A" w:rsidRPr="00C50D92" w:rsidRDefault="00C9104A" w:rsidP="00C9104A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/>
        </w:rPr>
      </w:pPr>
      <w:r w:rsidRPr="00C50D9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/>
        </w:rPr>
        <w:t>ДЯКУЄМО ЗА СПІВПРАЦЮ!</w:t>
      </w:r>
    </w:p>
    <w:p w:rsidR="001A35A4" w:rsidRPr="00C50D92" w:rsidRDefault="001A35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35A4" w:rsidRPr="00C50D92" w:rsidSect="00C50D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6C6"/>
    <w:multiLevelType w:val="multilevel"/>
    <w:tmpl w:val="D0141A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28E6"/>
    <w:multiLevelType w:val="multilevel"/>
    <w:tmpl w:val="FBFEE2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58CD"/>
    <w:multiLevelType w:val="multilevel"/>
    <w:tmpl w:val="E5663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B7E4E"/>
    <w:multiLevelType w:val="multilevel"/>
    <w:tmpl w:val="77CEB3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F068E"/>
    <w:multiLevelType w:val="multilevel"/>
    <w:tmpl w:val="CD1E82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B5233"/>
    <w:multiLevelType w:val="multilevel"/>
    <w:tmpl w:val="A8F8C0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14CD3"/>
    <w:multiLevelType w:val="multilevel"/>
    <w:tmpl w:val="D1A42EC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8170C"/>
    <w:multiLevelType w:val="multilevel"/>
    <w:tmpl w:val="D012C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90F72"/>
    <w:multiLevelType w:val="multilevel"/>
    <w:tmpl w:val="7D246F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97D10"/>
    <w:multiLevelType w:val="multilevel"/>
    <w:tmpl w:val="A05A43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100B4"/>
    <w:multiLevelType w:val="multilevel"/>
    <w:tmpl w:val="D362D7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704A0"/>
    <w:multiLevelType w:val="multilevel"/>
    <w:tmpl w:val="29B463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528CD"/>
    <w:multiLevelType w:val="multilevel"/>
    <w:tmpl w:val="1590A0C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75596"/>
    <w:multiLevelType w:val="multilevel"/>
    <w:tmpl w:val="0D8AB8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35DAE"/>
    <w:multiLevelType w:val="multilevel"/>
    <w:tmpl w:val="50041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D4AE6"/>
    <w:multiLevelType w:val="multilevel"/>
    <w:tmpl w:val="179620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D27CE"/>
    <w:multiLevelType w:val="multilevel"/>
    <w:tmpl w:val="BF8AB1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E2799"/>
    <w:multiLevelType w:val="multilevel"/>
    <w:tmpl w:val="0262BC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5627E"/>
    <w:multiLevelType w:val="multilevel"/>
    <w:tmpl w:val="DDDA843E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EF3644B"/>
    <w:multiLevelType w:val="multilevel"/>
    <w:tmpl w:val="3530B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625AF"/>
    <w:multiLevelType w:val="multilevel"/>
    <w:tmpl w:val="C8563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93E6C"/>
    <w:multiLevelType w:val="multilevel"/>
    <w:tmpl w:val="EA7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D3F4D"/>
    <w:multiLevelType w:val="multilevel"/>
    <w:tmpl w:val="A13297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D090F"/>
    <w:multiLevelType w:val="multilevel"/>
    <w:tmpl w:val="71C659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E4684"/>
    <w:multiLevelType w:val="multilevel"/>
    <w:tmpl w:val="8BFA9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285D90"/>
    <w:multiLevelType w:val="hybridMultilevel"/>
    <w:tmpl w:val="A01002EA"/>
    <w:lvl w:ilvl="0" w:tplc="A51815C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2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19"/>
  </w:num>
  <w:num w:numId="10">
    <w:abstractNumId w:val="24"/>
  </w:num>
  <w:num w:numId="11">
    <w:abstractNumId w:val="22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23"/>
  </w:num>
  <w:num w:numId="20">
    <w:abstractNumId w:val="6"/>
  </w:num>
  <w:num w:numId="21">
    <w:abstractNumId w:val="13"/>
  </w:num>
  <w:num w:numId="22">
    <w:abstractNumId w:val="12"/>
  </w:num>
  <w:num w:numId="23">
    <w:abstractNumId w:val="3"/>
  </w:num>
  <w:num w:numId="24">
    <w:abstractNumId w:val="0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04A"/>
    <w:rsid w:val="001A35A4"/>
    <w:rsid w:val="00221CCD"/>
    <w:rsid w:val="002759BD"/>
    <w:rsid w:val="003C0D64"/>
    <w:rsid w:val="0070358F"/>
    <w:rsid w:val="00722CA6"/>
    <w:rsid w:val="007848C1"/>
    <w:rsid w:val="008B620D"/>
    <w:rsid w:val="009D645F"/>
    <w:rsid w:val="00A017FA"/>
    <w:rsid w:val="00A1251D"/>
    <w:rsid w:val="00C50D92"/>
    <w:rsid w:val="00C9104A"/>
    <w:rsid w:val="00E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04A"/>
    <w:rPr>
      <w:b/>
      <w:bCs/>
    </w:rPr>
  </w:style>
  <w:style w:type="character" w:customStyle="1" w:styleId="apple-converted-space">
    <w:name w:val="apple-converted-space"/>
    <w:basedOn w:val="a0"/>
    <w:rsid w:val="00C9104A"/>
  </w:style>
  <w:style w:type="character" w:styleId="a5">
    <w:name w:val="Emphasis"/>
    <w:basedOn w:val="a0"/>
    <w:uiPriority w:val="20"/>
    <w:qFormat/>
    <w:rsid w:val="00C9104A"/>
    <w:rPr>
      <w:i/>
      <w:iCs/>
    </w:rPr>
  </w:style>
  <w:style w:type="paragraph" w:styleId="a6">
    <w:name w:val="No Spacing"/>
    <w:uiPriority w:val="1"/>
    <w:qFormat/>
    <w:rsid w:val="002759B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50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8</cp:revision>
  <dcterms:created xsi:type="dcterms:W3CDTF">2018-06-07T08:11:00Z</dcterms:created>
  <dcterms:modified xsi:type="dcterms:W3CDTF">2018-06-07T09:59:00Z</dcterms:modified>
</cp:coreProperties>
</file>